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97C5" w14:textId="77777777" w:rsidR="00A43155" w:rsidRDefault="00A43155" w:rsidP="00A43155">
      <w:pPr>
        <w:rPr>
          <w:kern w:val="36"/>
        </w:rPr>
      </w:pPr>
      <w:r>
        <w:rPr>
          <w:kern w:val="36"/>
        </w:rPr>
        <w:t>PROTESTO PARA SER ENVIADO PARA OS ENDEREÇOS DE:</w:t>
      </w:r>
    </w:p>
    <w:p w14:paraId="717FA5EA" w14:textId="77777777" w:rsidR="00A43155" w:rsidRDefault="00A43155" w:rsidP="00A43155">
      <w:pPr>
        <w:pBdr>
          <w:bottom w:val="single" w:sz="4" w:space="1" w:color="auto"/>
        </w:pBdr>
        <w:rPr>
          <w:kern w:val="36"/>
        </w:rPr>
      </w:pPr>
      <w:r>
        <w:rPr>
          <w:kern w:val="36"/>
        </w:rPr>
        <w:t>MINISTRO DA EDUCAÇÃO E SECRETÁRIA DE ESTADO DA EDUCAÇÃO</w:t>
      </w:r>
    </w:p>
    <w:p w14:paraId="12966951" w14:textId="77777777" w:rsidR="00A43155" w:rsidRDefault="00A43155" w:rsidP="00A43155">
      <w:pPr>
        <w:rPr>
          <w:kern w:val="36"/>
        </w:rPr>
      </w:pPr>
    </w:p>
    <w:p w14:paraId="6B327D31" w14:textId="77777777" w:rsidR="00FB46FA" w:rsidRDefault="00FB46FA" w:rsidP="00FB46FA">
      <w:pPr>
        <w:shd w:val="clear" w:color="auto" w:fill="FFFFFF"/>
      </w:pPr>
      <w:r>
        <w:rPr>
          <w:color w:val="000000"/>
        </w:rPr>
        <w:t>Gabinete do Ministro:</w:t>
      </w:r>
    </w:p>
    <w:p w14:paraId="0AF9BD1C" w14:textId="77777777" w:rsidR="00FB46FA" w:rsidRDefault="00617092" w:rsidP="00FB46FA">
      <w:pPr>
        <w:shd w:val="clear" w:color="auto" w:fill="FFFFFF"/>
      </w:pPr>
      <w:hyperlink r:id="rId5" w:history="1">
        <w:r w:rsidR="00FB46FA">
          <w:rPr>
            <w:rStyle w:val="Hiperligao"/>
            <w:rFonts w:eastAsiaTheme="minorHAnsi"/>
          </w:rPr>
          <w:t>gab.ministro@medu.gov.pt</w:t>
        </w:r>
      </w:hyperlink>
      <w:r w:rsidR="00FB46FA">
        <w:rPr>
          <w:color w:val="000000"/>
        </w:rPr>
        <w:t xml:space="preserve"> </w:t>
      </w:r>
    </w:p>
    <w:p w14:paraId="29D89BD6" w14:textId="77777777" w:rsidR="00FB46FA" w:rsidRDefault="00FB46FA" w:rsidP="00FB46FA">
      <w:pPr>
        <w:shd w:val="clear" w:color="auto" w:fill="FFFFFF"/>
      </w:pPr>
      <w:r>
        <w:rPr>
          <w:color w:val="000000"/>
        </w:rPr>
        <w:t xml:space="preserve">Gabinete da Secretária de Estado da Educação: </w:t>
      </w:r>
    </w:p>
    <w:p w14:paraId="75DF3136" w14:textId="2C94E879" w:rsidR="00FB46FA" w:rsidRDefault="00FB46FA" w:rsidP="00FB46FA">
      <w:hyperlink r:id="rId6" w:history="1">
        <w:r w:rsidRPr="003B443C">
          <w:rPr>
            <w:rStyle w:val="Hiperligao"/>
            <w:rFonts w:eastAsiaTheme="minorHAnsi"/>
            <w:kern w:val="36"/>
          </w:rPr>
          <w:t>gabinete.seedu@medu.gov.pt</w:t>
        </w:r>
      </w:hyperlink>
    </w:p>
    <w:p w14:paraId="7622D89A" w14:textId="77777777" w:rsidR="00FB46FA" w:rsidRDefault="00FB46FA" w:rsidP="00A43155">
      <w:pPr>
        <w:rPr>
          <w:kern w:val="36"/>
        </w:rPr>
      </w:pPr>
    </w:p>
    <w:p w14:paraId="7302561B" w14:textId="77777777" w:rsidR="00FB46FA" w:rsidRDefault="00FB46FA" w:rsidP="00A43155">
      <w:pPr>
        <w:rPr>
          <w:kern w:val="36"/>
        </w:rPr>
      </w:pPr>
    </w:p>
    <w:p w14:paraId="2720D503" w14:textId="77777777" w:rsidR="00FB46FA" w:rsidRDefault="00FB46FA" w:rsidP="00A43155">
      <w:pPr>
        <w:rPr>
          <w:kern w:val="36"/>
        </w:rPr>
      </w:pPr>
    </w:p>
    <w:p w14:paraId="43EEB357" w14:textId="77777777" w:rsidR="00FB46FA" w:rsidRDefault="00FB46FA" w:rsidP="00A43155">
      <w:pPr>
        <w:rPr>
          <w:kern w:val="36"/>
        </w:rPr>
      </w:pPr>
    </w:p>
    <w:p w14:paraId="088EF61B" w14:textId="319889E4" w:rsidR="00A43155" w:rsidRDefault="00A43155" w:rsidP="00A43155">
      <w:pPr>
        <w:rPr>
          <w:kern w:val="36"/>
        </w:rPr>
      </w:pPr>
      <w:r>
        <w:rPr>
          <w:kern w:val="36"/>
        </w:rPr>
        <w:t>Senhor Ministro,</w:t>
      </w:r>
    </w:p>
    <w:p w14:paraId="6F840E85" w14:textId="77777777" w:rsidR="00A43155" w:rsidRDefault="00A43155" w:rsidP="00A43155">
      <w:pPr>
        <w:rPr>
          <w:kern w:val="36"/>
        </w:rPr>
      </w:pPr>
      <w:r>
        <w:rPr>
          <w:kern w:val="36"/>
        </w:rPr>
        <w:t>Senhora Secretária de Estado,</w:t>
      </w:r>
    </w:p>
    <w:p w14:paraId="382E04AB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5875F3CE" w14:textId="77777777" w:rsidR="00A43155" w:rsidRDefault="00A43155" w:rsidP="00A43155">
      <w:pPr>
        <w:rPr>
          <w:kern w:val="36"/>
        </w:rPr>
      </w:pPr>
      <w:r>
        <w:rPr>
          <w:kern w:val="36"/>
        </w:rPr>
        <w:t>Eu, (nome) ___________, docente no Agrupamento de Escolas / Escola Não Agrupada (identificação)_____________________________, retido no ____(4.º ou 6.º) escalão da carreira,  </w:t>
      </w:r>
      <w:r>
        <w:rPr>
          <w:b/>
          <w:bCs/>
          <w:kern w:val="36"/>
        </w:rPr>
        <w:t>protesto</w:t>
      </w:r>
      <w:r>
        <w:rPr>
          <w:kern w:val="36"/>
        </w:rPr>
        <w:t> por me encontrar impedido de progredir na carreira docente, de acordo com o tempo de serviço previsto para permanecer no escalão, agravado pelo facto de a progressão ao escalão seguinte depender da obtenção de vaga, cujo número é decidido unilateralmente pelo Governo, sem que se realize o processo negocial que a lei obriga. </w:t>
      </w:r>
      <w:r>
        <w:rPr>
          <w:b/>
          <w:bCs/>
          <w:kern w:val="36"/>
        </w:rPr>
        <w:t>Protesto</w:t>
      </w:r>
      <w:r>
        <w:rPr>
          <w:kern w:val="36"/>
        </w:rPr>
        <w:t>:</w:t>
      </w:r>
    </w:p>
    <w:p w14:paraId="4016FDF4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4D19447E" w14:textId="4D73A30F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Contra este regime de vagas, que me impede de progredir, apesar de reunir todos os requisitos que a lei estabelece;</w:t>
      </w:r>
    </w:p>
    <w:p w14:paraId="5D658138" w14:textId="7A99CAF9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Pelo facto de as listas de docentes que foram publicadas ocultarem dados essenciais para a verificação da sua correção;</w:t>
      </w:r>
    </w:p>
    <w:p w14:paraId="1A1B2D51" w14:textId="7582827C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Por não conhecer a graduação dos candidatos que estão à minha frente e nem sequer saber se o meu tempo de serviço está correto: se foi contabilizado até 31 de dezembro último, se foram consideradas as bonificações pelos anos de espera e se foi devidamente considerada a parcela de recuperação prevista;</w:t>
      </w:r>
    </w:p>
    <w:p w14:paraId="1FA64C74" w14:textId="3D70C66B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Por não poder comparar os critérios de empate dos candidatos que, aparentemente, tendo graduação igual à minha, me ultrapassam;</w:t>
      </w:r>
    </w:p>
    <w:p w14:paraId="49CFB151" w14:textId="747EEF3B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Por cada vez mais, ser discriminado em relação aos docentes que exercem atividade nas regiões autónomas, que não são retidos pelas vagas, progredindo na carreira, o que cria tratamento diferenciado dentro do mesmo Estado;</w:t>
      </w:r>
    </w:p>
    <w:p w14:paraId="3FD24C97" w14:textId="2DADF150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Por, para além dos 6 anos, 6 meses e 18 dias de serviço que cumpri, mas não me estão a ser contabilizados, ainda perder tempo relativo à parca recuperação verificada, bem como o que medeia a verificação dos requisitos para progressão do momento em que esta produz efeitos, quando é obtida a vaga;</w:t>
      </w:r>
    </w:p>
    <w:p w14:paraId="01D1005F" w14:textId="38591F08" w:rsidR="00A43155" w:rsidRPr="00617092" w:rsidRDefault="00A43155" w:rsidP="00617092">
      <w:pPr>
        <w:pStyle w:val="PargrafodaLista"/>
        <w:numPr>
          <w:ilvl w:val="0"/>
          <w:numId w:val="1"/>
        </w:numPr>
        <w:rPr>
          <w:kern w:val="36"/>
        </w:rPr>
      </w:pPr>
      <w:r w:rsidRPr="00617092">
        <w:rPr>
          <w:kern w:val="36"/>
        </w:rPr>
        <w:t>Contra as quotas na avaliação que geram fortes injustiças e, nos 4.º e 6.º escalões, impõem a sujeição a vagas a docentes que deveriam ter sido dispensados das mesmas.</w:t>
      </w:r>
    </w:p>
    <w:p w14:paraId="4A07E2E0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2B978538" w14:textId="77777777" w:rsidR="00A43155" w:rsidRDefault="00A43155" w:rsidP="00A43155">
      <w:pPr>
        <w:rPr>
          <w:kern w:val="36"/>
        </w:rPr>
      </w:pPr>
      <w:r>
        <w:rPr>
          <w:kern w:val="36"/>
        </w:rPr>
        <w:t>Protesto e exijo o fim das vagas que impedem a normal progressão na carreira e a eliminação das quotas na avaliação.</w:t>
      </w:r>
    </w:p>
    <w:p w14:paraId="6EDE77A7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67A1385A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2EFBCA1C" w14:textId="77777777" w:rsidR="00A43155" w:rsidRDefault="00A43155" w:rsidP="00A43155">
      <w:pPr>
        <w:rPr>
          <w:kern w:val="36"/>
        </w:rPr>
      </w:pPr>
      <w:r>
        <w:rPr>
          <w:kern w:val="36"/>
        </w:rPr>
        <w:t>_______________________, ______ de julho de 2021</w:t>
      </w:r>
    </w:p>
    <w:p w14:paraId="0C855FDA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4A559356" w14:textId="389DDB52" w:rsidR="002852FD" w:rsidRDefault="00A43155" w:rsidP="00A43155">
      <w:pPr>
        <w:rPr>
          <w:color w:val="000000"/>
        </w:rPr>
      </w:pPr>
      <w:r>
        <w:rPr>
          <w:kern w:val="36"/>
        </w:rPr>
        <w:t>(nome)______________________________________</w:t>
      </w:r>
      <w:r>
        <w:rPr>
          <w:color w:val="000000"/>
        </w:rPr>
        <w:t> </w:t>
      </w:r>
    </w:p>
    <w:p w14:paraId="1AF3B388" w14:textId="123B1A9D" w:rsidR="00FB46FA" w:rsidRDefault="00FB46FA" w:rsidP="00A43155">
      <w:pPr>
        <w:rPr>
          <w:color w:val="000000"/>
        </w:rPr>
      </w:pPr>
    </w:p>
    <w:sectPr w:rsidR="00FB46FA" w:rsidSect="00492E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5AD7"/>
    <w:multiLevelType w:val="hybridMultilevel"/>
    <w:tmpl w:val="6F7C4EF8"/>
    <w:lvl w:ilvl="0" w:tplc="BD0CFE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55"/>
    <w:rsid w:val="002852FD"/>
    <w:rsid w:val="00492E98"/>
    <w:rsid w:val="00617092"/>
    <w:rsid w:val="00A43155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8AD8"/>
  <w15:chartTrackingRefBased/>
  <w15:docId w15:val="{9D8298C3-6DA5-9349-8CFC-B6B6042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55"/>
    <w:rPr>
      <w:rFonts w:ascii="Calibri" w:eastAsia="Times New Roman" w:hAnsi="Calibri" w:cs="Calibri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B46FA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B46FA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46F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1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inete.seedu@medu.gov.pt" TargetMode="External"/><Relationship Id="rId5" Type="http://schemas.openxmlformats.org/officeDocument/2006/relationships/hyperlink" Target="mailto:gab.ministro@medu.gov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Manuel Santos Lobo</dc:creator>
  <cp:keywords/>
  <dc:description/>
  <cp:lastModifiedBy>Rogério Ribeiro</cp:lastModifiedBy>
  <cp:revision>3</cp:revision>
  <dcterms:created xsi:type="dcterms:W3CDTF">2021-07-23T15:25:00Z</dcterms:created>
  <dcterms:modified xsi:type="dcterms:W3CDTF">2021-07-28T15:20:00Z</dcterms:modified>
</cp:coreProperties>
</file>